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17:00-19:00 Vaasa for ALL! KAIKKIEN Vaasa! Vasa för ALLA!</w:t>
      </w:r>
    </w:p>
    <w:p>
      <w:r>
        <w:t>KAIKKIEN VAASA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