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Rantapromenadi</w:t>
      </w:r>
    </w:p>
    <w:p>
      <w:r>
        <w:t>27.7.2025 sunnuntai</w:t>
      </w:r>
    </w:p>
    <w:p>
      <w:pPr>
        <w:pStyle w:val="Heading1"/>
      </w:pPr>
      <w:r>
        <w:t>27.7.2025-27.7.2026</w:t>
      </w:r>
    </w:p>
    <w:p>
      <w:pPr>
        <w:pStyle w:val="Heading2"/>
      </w:pPr>
      <w:r>
        <w:t>08:00-09:30 Unikeonpäivä 27.07 2026 klo 08.00</w:t>
      </w:r>
    </w:p>
    <w:p>
      <w:r>
        <w:t>Pue aamutakki päälle ja tule katsomaan, kuka on Kristiinankaupungin unikeko 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