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Rantapromenadi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08:00-09:30 Unikeonpäivä 27.07 2025 klo 7.50</w:t>
      </w:r>
    </w:p>
    <w:p>
      <w:r>
        <w:t>Pue aamutakki päälle ja tule katsomaan, kuka on Kristiinankaupungin unikeko 2025!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