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7.7.2023 perjantai</w:t>
      </w:r>
    </w:p>
    <w:p>
      <w:pPr>
        <w:pStyle w:val="Heading1"/>
      </w:pPr>
      <w:r>
        <w:t>7.7.2023-9.7.2023</w:t>
      </w:r>
    </w:p>
    <w:p>
      <w:pPr>
        <w:pStyle w:val="Heading2"/>
      </w:pPr>
      <w:r>
        <w:t>10:00-21:00 Wasa Footballcup</w:t>
      </w:r>
    </w:p>
    <w:p>
      <w:r>
        <w:t>Juniorijalkapalloturnaus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