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16.7.2023 sunnuntai</w:t>
      </w:r>
    </w:p>
    <w:p>
      <w:pPr>
        <w:pStyle w:val="Heading1"/>
      </w:pPr>
      <w:r>
        <w:t>16.7.2023-23.7.2023</w:t>
      </w:r>
    </w:p>
    <w:p>
      <w:pPr>
        <w:pStyle w:val="Heading2"/>
      </w:pPr>
      <w:r>
        <w:t>09:00-23:00 Jaakon päivät 2023!</w:t>
      </w:r>
    </w:p>
    <w:p>
      <w:r>
        <w:t>Jaakon päivät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