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6.7.2023 torstai</w:t>
      </w:r>
    </w:p>
    <w:p>
      <w:pPr>
        <w:pStyle w:val="Heading1"/>
      </w:pPr>
      <w:r>
        <w:t>6.7.2023-15.7.2023</w:t>
      </w:r>
    </w:p>
    <w:p>
      <w:pPr>
        <w:pStyle w:val="Heading2"/>
      </w:pPr>
      <w:r>
        <w:t>18:30-15:30 Strömsö soi!</w:t>
      </w:r>
    </w:p>
    <w:p>
      <w:r>
        <w:t>Tule nauttimaan kesäpäivästä ja Vaasan kaupunginorkesterin musiikista Strömsöön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