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10.6.2023 lauantai</w:t>
      </w:r>
    </w:p>
    <w:p>
      <w:pPr>
        <w:pStyle w:val="Heading1"/>
      </w:pPr>
      <w:r>
        <w:t>10.6.2023-19.8.2023</w:t>
      </w:r>
    </w:p>
    <w:p>
      <w:pPr>
        <w:pStyle w:val="Heading2"/>
      </w:pPr>
      <w:r>
        <w:t>10:00-13:00 Kesätori Särkimossa</w:t>
      </w:r>
    </w:p>
    <w:p>
      <w:r>
        <w:t>Kesätori Särkimossa alkaa 10.6.2023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