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Opistokatu 8, 65100 Vaasa</w:t>
      </w:r>
    </w:p>
    <w:p>
      <w:r>
        <w:t>23.6.2023 perjantai</w:t>
      </w:r>
    </w:p>
    <w:p>
      <w:pPr>
        <w:pStyle w:val="Heading1"/>
      </w:pPr>
      <w:r>
        <w:t>23.6.2023-25.6.2023</w:t>
      </w:r>
    </w:p>
    <w:p>
      <w:pPr>
        <w:pStyle w:val="Heading2"/>
      </w:pPr>
      <w:r>
        <w:t>12:00-20:00 Wasa Graffitilandia presents Meeting of Styles</w:t>
      </w:r>
    </w:p>
    <w:p>
      <w:r>
        <w:t>Kansainvälinen graffititapahtuma Meeting of Styles rantautuu Vaasaan!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