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4.7.2023 tiistai</w:t>
      </w:r>
    </w:p>
    <w:p>
      <w:pPr>
        <w:pStyle w:val="Heading1"/>
      </w:pPr>
      <w:r>
        <w:t>4.7.2023-25.7.2023</w:t>
      </w:r>
    </w:p>
    <w:p>
      <w:pPr>
        <w:pStyle w:val="Heading2"/>
      </w:pPr>
      <w:r>
        <w:t>18:00-19:30 Kivet kertovat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