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Svedjehamn, Björköby</w:t>
      </w:r>
    </w:p>
    <w:p>
      <w:r>
        <w:t>30.6.2023 perjantai</w:t>
      </w:r>
    </w:p>
    <w:p>
      <w:pPr>
        <w:pStyle w:val="Heading1"/>
      </w:pPr>
      <w:r>
        <w:t>30.6.2023-1.7.2023</w:t>
      </w:r>
    </w:p>
    <w:p>
      <w:pPr>
        <w:pStyle w:val="Heading2"/>
      </w:pPr>
      <w:r>
        <w:t>21:00-18:00 Postrodden 2023</w:t>
      </w:r>
    </w:p>
    <w:p>
      <w:r>
        <w:t>Postrodden 2023. Dans fredag 30.6 vid Salteriet, Björköby. Postrodd 1.7 med start från Svedjehamn, Björköby.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