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Djupsund, Kvimovägen 465, 66640 Maxmo</w:t>
      </w:r>
    </w:p>
    <w:p>
      <w:r>
        <w:t>6.9.2023 keskiviikko</w:t>
      </w:r>
    </w:p>
    <w:p>
      <w:pPr>
        <w:pStyle w:val="Heading1"/>
      </w:pPr>
      <w:r>
        <w:t>6.9.2023-8.11.2023</w:t>
      </w:r>
    </w:p>
    <w:p>
      <w:pPr>
        <w:pStyle w:val="Heading2"/>
      </w:pPr>
      <w:r>
        <w:t>19:00-20:30 KARACAFÉ PÅ BYAGÅRDEN I DJUPSUND</w:t>
      </w:r>
    </w:p>
    <w:p>
      <w:r>
        <w:t>TRÄFFPUNKT BYAGÅRDEN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