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18.8.2023 perjantai</w:t>
      </w:r>
    </w:p>
    <w:p>
      <w:pPr>
        <w:pStyle w:val="Heading1"/>
      </w:pPr>
      <w:r>
        <w:t>18.8.2023-19.8.2023</w:t>
      </w:r>
    </w:p>
    <w:p>
      <w:pPr>
        <w:pStyle w:val="Heading2"/>
      </w:pPr>
      <w:r>
        <w:t>09:00-16:00 Juthbackamarkkinat 2023</w:t>
      </w:r>
    </w:p>
    <w:p>
      <w:r>
        <w:t>Kesän kohokohta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