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Kilens bastu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18:00-22:00 Saunailta Kiilissä</w:t>
      </w:r>
    </w:p>
    <w:p>
      <w:r>
        <w:t>Tervetuloa saunailtaan Kiilissä!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