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30.5.2023 tiistai</w:t>
      </w:r>
    </w:p>
    <w:p>
      <w:pPr>
        <w:pStyle w:val="Heading1"/>
      </w:pPr>
      <w:r>
        <w:t>30.5.2023-25.7.2023</w:t>
      </w:r>
    </w:p>
    <w:p>
      <w:pPr>
        <w:pStyle w:val="Heading2"/>
      </w:pPr>
      <w:r>
        <w:t>13:00-14:30 Internationell seniordans</w:t>
      </w:r>
    </w:p>
    <w:p>
      <w:r>
        <w:t>Internationell seniordans vid Kimo bruk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