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3.5.2023 keskiviikko</w:t>
      </w:r>
    </w:p>
    <w:p>
      <w:pPr>
        <w:pStyle w:val="Heading1"/>
      </w:pPr>
      <w:r>
        <w:t>3.5.2023-30.6.2023</w:t>
      </w:r>
    </w:p>
    <w:p>
      <w:pPr>
        <w:pStyle w:val="Heading2"/>
      </w:pPr>
      <w:r>
        <w:t>10:00-18:00 Andy Sunqdvist: My story</w:t>
      </w:r>
    </w:p>
    <w:p>
      <w:r>
        <w:t>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