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Vridläktaren vid Kyroboas</w:t>
      </w:r>
    </w:p>
    <w:p>
      <w:r>
        <w:t>30.7.2023 sunnuntai</w:t>
      </w:r>
    </w:p>
    <w:p>
      <w:pPr>
        <w:pStyle w:val="Heading1"/>
      </w:pPr>
      <w:r>
        <w:t>30.7.2023 sunnuntai</w:t>
      </w:r>
    </w:p>
    <w:p>
      <w:pPr>
        <w:pStyle w:val="Heading2"/>
      </w:pPr>
      <w:r>
        <w:t>19:00-19:00 Populärmusik från  Vittula</w:t>
      </w:r>
    </w:p>
    <w:p>
      <w:r>
        <w:t>Oravais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