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13:00-14:10 Tillsammans med Studiecentralen</w:t>
      </w:r>
    </w:p>
    <w:p>
      <w:r>
        <w:t>Ett infotillfälle online för föreningsaktiva om vad Studiecentralen erbjuder 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