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24.6.2023 lauantai</w:t>
      </w:r>
    </w:p>
    <w:p>
      <w:pPr>
        <w:pStyle w:val="Heading1"/>
      </w:pPr>
      <w:r>
        <w:t>24.6.2023-25.6.2023</w:t>
      </w:r>
    </w:p>
    <w:p>
      <w:pPr>
        <w:pStyle w:val="Heading2"/>
      </w:pPr>
      <w:r>
        <w:t>21:00-00:00 Midsommardans</w:t>
      </w:r>
    </w:p>
    <w:p>
      <w:r>
        <w:t>Traditionsenlig dansgala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