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16:00-18:00 Piknik-jazzkonsertti kaupunginpuistossa</w:t>
      </w:r>
    </w:p>
    <w:p>
      <w:r>
        <w:t>Piknik-jazzkonsertti kaupunginpuistossa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