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16.7.2023 sunnuntai</w:t>
      </w:r>
    </w:p>
    <w:p>
      <w:pPr>
        <w:pStyle w:val="Heading1"/>
      </w:pPr>
      <w:r>
        <w:t>16.7.2023-29.7.2023</w:t>
      </w:r>
    </w:p>
    <w:p>
      <w:pPr>
        <w:pStyle w:val="Heading2"/>
      </w:pPr>
      <w:r>
        <w:t>12:00-12:00 Konstutställning | Hely Barsetti</w:t>
      </w:r>
    </w:p>
    <w:p>
      <w:r>
        <w:t>Siipyyläinen taiteilija Hely Barsetti asettaa näytteille akvarelli-, öljy- ja akryylimaalauksiaan.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