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12.8.2023 lauantai</w:t>
      </w:r>
    </w:p>
    <w:p>
      <w:pPr>
        <w:pStyle w:val="Heading1"/>
      </w:pPr>
      <w:r>
        <w:t>12.8.2023-12.9.2023</w:t>
      </w:r>
    </w:p>
    <w:p>
      <w:pPr>
        <w:pStyle w:val="Heading2"/>
      </w:pPr>
      <w:r>
        <w:t>14:00-20:30 Konstutställning 12.8 – 12.9.2023 -  Marianne Gråbbil-Hakkola</w:t>
      </w:r>
    </w:p>
    <w:p>
      <w:r>
        <w:t>Kultur för alla på Byagården!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