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järjestötalo</w:t>
      </w:r>
    </w:p>
    <w:p>
      <w:r>
        <w:t>16.1.2023 maanantai</w:t>
      </w:r>
    </w:p>
    <w:p>
      <w:pPr>
        <w:pStyle w:val="Heading1"/>
      </w:pPr>
      <w:r>
        <w:t>16.1.2023-4.9.2023</w:t>
      </w:r>
    </w:p>
    <w:p>
      <w:pPr>
        <w:pStyle w:val="Heading2"/>
      </w:pPr>
      <w:r>
        <w:t>18:00-19:30 Shaolin Kung-fu alkeiskurssi</w:t>
      </w:r>
    </w:p>
    <w:p>
      <w:r>
        <w:t>Elämänmittaista kehittymistä ja esteiden voittamista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