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22.1.2026 torstai</w:t>
      </w:r>
    </w:p>
    <w:p>
      <w:pPr>
        <w:pStyle w:val="Heading1"/>
      </w:pPr>
      <w:r>
        <w:t>22.1.2026-21.5.2026</w:t>
      </w:r>
    </w:p>
    <w:p>
      <w:pPr>
        <w:pStyle w:val="Heading2"/>
      </w:pPr>
      <w:r>
        <w:t>20:00-22:00 Open Stage Night</w:t>
      </w:r>
    </w:p>
    <w:p>
      <w:r>
        <w:t>Tervetuloa Open Stage iltaan Ritzin kahvilaan!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