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Skata, Norrmalm, Jakobstad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14:00-18:00 Öppna Gårdar</w:t>
      </w:r>
    </w:p>
    <w:p>
      <w:r>
        <w:t>Ett omtyckt evengeman under 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