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12.3.2019 tiistai</w:t>
      </w:r>
    </w:p>
    <w:p>
      <w:pPr>
        <w:pStyle w:val="Heading1"/>
      </w:pPr>
      <w:r>
        <w:t>12.3.2019-13.3.2019</w:t>
      </w:r>
    </w:p>
    <w:p>
      <w:pPr>
        <w:pStyle w:val="Heading2"/>
      </w:pPr>
      <w:r>
        <w:t>18:00-00:00 Jeppis i fokus</w:t>
      </w:r>
    </w:p>
    <w:p>
      <w:r>
        <w:t>Svenska litteratursällskapet kartlägger de inofficiella stadsnamnen i Jakobstad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