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Pedersöre</w:t>
      </w:r>
    </w:p>
    <w:p>
      <w:r>
        <w:t>30.3.2019 lauantai</w:t>
      </w:r>
    </w:p>
    <w:p>
      <w:pPr>
        <w:pStyle w:val="Heading1"/>
      </w:pPr>
      <w:r>
        <w:t>30.3.2019-31.3.2019</w:t>
      </w:r>
    </w:p>
    <w:p>
      <w:pPr>
        <w:pStyle w:val="Heading2"/>
      </w:pPr>
      <w:r>
        <w:t>16:00-00:00 EN HEL KVINNODAG 2019</w:t>
      </w:r>
    </w:p>
    <w:p>
      <w:r>
        <w:t>Välkommen på En Hel Kvinnodag i Anderssénsalen, Sursik!Årets tema är STARKA KVINNOR.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