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6.3.2019 keskiviikko</w:t>
      </w:r>
    </w:p>
    <w:p>
      <w:pPr>
        <w:pStyle w:val="Heading1"/>
      </w:pPr>
      <w:r>
        <w:t>6.3.2019-7.3.2019</w:t>
      </w:r>
    </w:p>
    <w:p>
      <w:pPr>
        <w:pStyle w:val="Heading2"/>
      </w:pPr>
      <w:r>
        <w:t>17:00-00:00 Senioribio: Green Book</w:t>
      </w:r>
    </w:p>
    <w:p>
      <w:r>
        <w:t>Senioribio: Green Book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