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10.3.2019 sunnuntai</w:t>
      </w:r>
    </w:p>
    <w:p>
      <w:pPr>
        <w:pStyle w:val="Heading1"/>
      </w:pPr>
      <w:r>
        <w:t>10.3.2019-11.3.2019</w:t>
      </w:r>
    </w:p>
    <w:p>
      <w:pPr>
        <w:pStyle w:val="Heading2"/>
      </w:pPr>
      <w:r>
        <w:t>19:10-00:00 Nisse Hallberg - Trött - En stand up show</w:t>
      </w:r>
    </w:p>
    <w:p>
      <w:r>
        <w:t>Nisse Hallberg - Trött - En stand up show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