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16.2.2019 lauantai</w:t>
      </w:r>
    </w:p>
    <w:p>
      <w:pPr>
        <w:pStyle w:val="Heading1"/>
      </w:pPr>
      <w:r>
        <w:t>16.2.2019-17.2.2019</w:t>
      </w:r>
    </w:p>
    <w:p>
      <w:pPr>
        <w:pStyle w:val="Heading2"/>
      </w:pPr>
      <w:r>
        <w:t>15:00-00:00 Vaasan seutu ilmasta by Air Korsman</w:t>
      </w:r>
    </w:p>
    <w:p>
      <w:r>
        <w:t>Vaasan seutu ilmasta by Air Korsman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