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18.2.2019 maanantai</w:t>
      </w:r>
    </w:p>
    <w:p>
      <w:pPr>
        <w:pStyle w:val="Heading1"/>
      </w:pPr>
      <w:r>
        <w:t>18.2.2019-19.2.2019</w:t>
      </w:r>
    </w:p>
    <w:p>
      <w:pPr>
        <w:pStyle w:val="Heading2"/>
      </w:pPr>
      <w:r>
        <w:t>20:00-00:00 Odla din egen sommarbukett</w:t>
      </w:r>
    </w:p>
    <w:p>
      <w:r>
        <w:t>Drömmer du om att gå ut i trädgården och plocka vackra buketter?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