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18:00-00:00 Valtakunnallinen Grand Prix Tanssikilpailu</w:t>
      </w:r>
    </w:p>
    <w:p>
      <w:r>
        <w:t>Valtakunnallinen Grand Prix Tanssikilpailu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