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21.2.2019 torstai</w:t>
      </w:r>
    </w:p>
    <w:p>
      <w:pPr>
        <w:pStyle w:val="Heading1"/>
      </w:pPr>
      <w:r>
        <w:t>21.2.2019-22.2.2019</w:t>
      </w:r>
    </w:p>
    <w:p>
      <w:pPr>
        <w:pStyle w:val="Heading2"/>
      </w:pPr>
      <w:r>
        <w:t>23:00-00:00 Thursday Jazz - The North</w:t>
      </w:r>
    </w:p>
    <w:p>
      <w:r>
        <w:t>Juno award vinnarna ''The North'' för bästa jazzalbum 2018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