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20:30-00:00 MIEHEN MUUTTUVA ROOLI</w:t>
      </w:r>
    </w:p>
    <w:p>
      <w:r>
        <w:t xml:space="preserve">Kun valtatasapainot muuttuvat ja patriarkaaliset rakennelmat ovat rappiossa – mikä on silloin miehen rooli?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