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4.2.2019 maanantai</w:t>
      </w:r>
    </w:p>
    <w:p>
      <w:pPr>
        <w:pStyle w:val="Heading1"/>
      </w:pPr>
      <w:r>
        <w:t>4.2.2019-5.2.2019</w:t>
      </w:r>
    </w:p>
    <w:p>
      <w:pPr>
        <w:pStyle w:val="Heading2"/>
      </w:pPr>
      <w:r>
        <w:t>18:00-00:00 AFTER WORK KOKO HUBARAN SEURASSA</w:t>
      </w:r>
    </w:p>
    <w:p>
      <w:r>
        <w:t>Anniina Koivisto haastattelee Koko Hubaraa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