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29.1.2019 tiistai</w:t>
      </w:r>
    </w:p>
    <w:p>
      <w:pPr>
        <w:pStyle w:val="Heading1"/>
      </w:pPr>
      <w:r>
        <w:t>29.1.2019-30.1.2019</w:t>
      </w:r>
    </w:p>
    <w:p>
      <w:pPr>
        <w:pStyle w:val="Heading2"/>
      </w:pPr>
      <w:r>
        <w:t>20:30-00:00 Författarkväll med Carina Wolff-Brandt i Korsnäs bibliotek</w:t>
      </w:r>
    </w:p>
    <w:p>
      <w:r>
        <w:t>Carina Wolff-Brandt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