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</w:t>
      </w:r>
    </w:p>
    <w:p>
      <w:r>
        <w:t>31.1.2019 torstai</w:t>
      </w:r>
    </w:p>
    <w:p>
      <w:pPr>
        <w:pStyle w:val="Heading1"/>
      </w:pPr>
      <w:r>
        <w:t>31.1.2019-1.2.2019</w:t>
      </w:r>
    </w:p>
    <w:p>
      <w:pPr>
        <w:pStyle w:val="Heading2"/>
      </w:pPr>
      <w:r>
        <w:t>19:00-00:00 Konstutställning Anne-Britt Andtsjö</w:t>
      </w:r>
    </w:p>
    <w:p>
      <w:r>
        <w:t>Anne-Britt Andtsjö ställer ut konstverk i Korsnäs 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