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Vöyri</w:t>
      </w:r>
    </w:p>
    <w:p>
      <w:r>
        <w:t>1.3.2019 perjantai</w:t>
      </w:r>
    </w:p>
    <w:p>
      <w:pPr>
        <w:pStyle w:val="Heading1"/>
      </w:pPr>
      <w:r>
        <w:t>1.3.2019-2.3.2019</w:t>
      </w:r>
    </w:p>
    <w:p>
      <w:pPr>
        <w:pStyle w:val="Heading2"/>
      </w:pPr>
      <w:r>
        <w:t>16:00-00:00 Hiihtoloman ratsastusleiri</w:t>
      </w:r>
    </w:p>
    <w:p>
      <w:r>
        <w:t>Kahden päivän heppasteluleiri 10-12 vuotiaille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