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Luoto</w:t>
      </w:r>
    </w:p>
    <w:p>
      <w:r>
        <w:t>15.2.2019 perjantai</w:t>
      </w:r>
    </w:p>
    <w:p>
      <w:pPr>
        <w:pStyle w:val="Heading1"/>
      </w:pPr>
      <w:r>
        <w:t>15.2.2019-16.2.2019</w:t>
      </w:r>
    </w:p>
    <w:p>
      <w:pPr>
        <w:pStyle w:val="Heading2"/>
      </w:pPr>
      <w:r>
        <w:t xml:space="preserve">20:00-00:00 Bibelhelg 15-17.2.2019 </w:t>
      </w:r>
    </w:p>
    <w:p>
      <w:r>
        <w:t>Temat för bibelhelgen, som gästas av Leif Nummela och Henrik Perret, är "Befriande nåd".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