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8.3.2019 perjantai</w:t>
      </w:r>
    </w:p>
    <w:p>
      <w:pPr>
        <w:pStyle w:val="Heading1"/>
      </w:pPr>
      <w:r>
        <w:t>8.3.2019-9.3.2019</w:t>
      </w:r>
    </w:p>
    <w:p>
      <w:pPr>
        <w:pStyle w:val="Heading2"/>
      </w:pPr>
      <w:r>
        <w:t>19:00-00:00 Jungman goes New Orleans</w:t>
      </w:r>
    </w:p>
    <w:p>
      <w:r>
        <w:t>Good Times Jazz Band voc. Ami Aspelund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