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13.2.2019 keskiviikko</w:t>
      </w:r>
    </w:p>
    <w:p>
      <w:pPr>
        <w:pStyle w:val="Heading1"/>
      </w:pPr>
      <w:r>
        <w:t>13.2.2019-14.2.2019</w:t>
      </w:r>
    </w:p>
    <w:p>
      <w:pPr>
        <w:pStyle w:val="Heading2"/>
      </w:pPr>
      <w:r>
        <w:t>20:30-00:00 Kokkolan Talviharmonikka: Barokin tyyliin</w:t>
      </w:r>
    </w:p>
    <w:p>
      <w:r>
        <w:t>Giorgio Dellarole, Kreeta-Maria Kentala &amp; Jani Sunnarborg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