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Kruunupyy</w:t>
      </w:r>
    </w:p>
    <w:p>
      <w:r>
        <w:t>8.12.2018 lauantai</w:t>
      </w:r>
    </w:p>
    <w:p>
      <w:pPr>
        <w:pStyle w:val="Heading1"/>
      </w:pPr>
      <w:r>
        <w:t>8.12.2018-9.12.2018</w:t>
      </w:r>
    </w:p>
    <w:p>
      <w:pPr>
        <w:pStyle w:val="Heading2"/>
      </w:pPr>
      <w:r>
        <w:t>20:30-00:00 Kauneimmat joululaulut</w:t>
      </w:r>
    </w:p>
    <w:p>
      <w:r>
        <w:t>Laulamme joululauluja.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