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17:00-00:00 Ilmainen sisäänpääsy ja pop up -konsertteja</w:t>
      </w:r>
    </w:p>
    <w:p>
      <w:r>
        <w:t>Tikanojan taidekoti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