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6.1.2019 sunnuntai</w:t>
      </w:r>
    </w:p>
    <w:p>
      <w:pPr>
        <w:pStyle w:val="Heading1"/>
      </w:pPr>
      <w:r>
        <w:t>6.1.2019-7.1.2019</w:t>
      </w:r>
    </w:p>
    <w:p>
      <w:pPr>
        <w:pStyle w:val="Heading2"/>
      </w:pPr>
      <w:r>
        <w:t>16:00-00:00 Wasa Mega Epic Epiphany Godzilla Shot Battle</w:t>
      </w:r>
    </w:p>
    <w:p>
      <w:r>
        <w:t>Wasa Mega Epic Epiphany Godzilla Shot Battle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