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18.12.2018 tiistai</w:t>
      </w:r>
    </w:p>
    <w:p>
      <w:pPr>
        <w:pStyle w:val="Heading1"/>
      </w:pPr>
      <w:r>
        <w:t>18.12.2018-19.12.2018</w:t>
      </w:r>
    </w:p>
    <w:p>
      <w:pPr>
        <w:pStyle w:val="Heading2"/>
      </w:pPr>
      <w:r>
        <w:t>15:00-00:00 Joululaulutilaisuus Palosaaren kirjastossa</w:t>
      </w:r>
    </w:p>
    <w:p>
      <w:r>
        <w:t>Joululaulutilaisuus Palosaaren kirjastossa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