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28.11.2018 keskiviikko</w:t>
      </w:r>
    </w:p>
    <w:p>
      <w:pPr>
        <w:pStyle w:val="Heading1"/>
      </w:pPr>
      <w:r>
        <w:t>28.11.2018-29.11.2018</w:t>
      </w:r>
    </w:p>
    <w:p>
      <w:pPr>
        <w:pStyle w:val="Heading2"/>
      </w:pPr>
      <w:r>
        <w:t>19:00-00:00 Jouluaskartelua Vähänkyrön kirjastossa</w:t>
      </w:r>
    </w:p>
    <w:p>
      <w:r>
        <w:t>Jouluaskartelua Vähänkyrön kirjastossa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