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21:00-00:00 Salibandyn 2-divisioona SB Paapat tyyliin!</w:t>
      </w:r>
    </w:p>
    <w:p>
      <w:r>
        <w:t>Salibandyn 2-divisioona SB Paapat tyyliin!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