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Kristiinankaupunki</w:t>
      </w:r>
    </w:p>
    <w:p>
      <w:r>
        <w:t>5.12.2018 keskiviikko</w:t>
      </w:r>
    </w:p>
    <w:p>
      <w:pPr>
        <w:pStyle w:val="Heading1"/>
      </w:pPr>
      <w:r>
        <w:t>5.12.2018-6.12.2018</w:t>
      </w:r>
    </w:p>
    <w:p>
      <w:pPr>
        <w:pStyle w:val="Heading2"/>
      </w:pPr>
      <w:r>
        <w:t>14:00-00:00 Levande julkalender i Kristinestad</w:t>
      </w:r>
    </w:p>
    <w:p>
      <w:r>
        <w:t xml:space="preserve">Öppet hus på Sydboda serviceenhets dagverksamhet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