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Pietarsaari</w:t>
      </w:r>
    </w:p>
    <w:p>
      <w:r>
        <w:t>2.12.2018 sunnuntai</w:t>
      </w:r>
    </w:p>
    <w:p>
      <w:pPr>
        <w:pStyle w:val="Heading1"/>
      </w:pPr>
      <w:r>
        <w:t>2.12.2018-3.12.2018</w:t>
      </w:r>
    </w:p>
    <w:p>
      <w:pPr>
        <w:pStyle w:val="Heading2"/>
      </w:pPr>
      <w:r>
        <w:t>20:45-00:00 GF Händel - Messias</w:t>
      </w:r>
    </w:p>
    <w:p>
      <w:r>
        <w:t>Messias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