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21:40-00:00 Se Mikä Ei Tapa</w:t>
      </w:r>
    </w:p>
    <w:p>
      <w:r>
        <w:t>Se Mikä Ei Tapa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