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Närpiö</w:t>
      </w:r>
    </w:p>
    <w:p>
      <w:r>
        <w:t>1.12.2018 lauantai</w:t>
      </w:r>
    </w:p>
    <w:p>
      <w:pPr>
        <w:pStyle w:val="Heading1"/>
      </w:pPr>
      <w:r>
        <w:t>1.12.2018-2.12.2018</w:t>
      </w:r>
    </w:p>
    <w:p>
      <w:pPr>
        <w:pStyle w:val="Heading2"/>
      </w:pPr>
      <w:r>
        <w:t xml:space="preserve">12:15-00:00 Julpyssel </w:t>
      </w:r>
    </w:p>
    <w:p>
      <w:r>
        <w:t>Kom och pyssla tillsammans med ditt barn eller barnbarn!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