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15:00-00:00 Sieltä täältä, vanhaan malliin</w:t>
      </w:r>
    </w:p>
    <w:p>
      <w:r>
        <w:t>Sieltä täältä, vanhaan malliin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